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D072D" w:rsidRDefault="008D072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 w:rsidRPr="00156D85">
        <w:rPr>
          <w:rFonts w:ascii="Times New Roman" w:hAnsi="Times New Roman"/>
          <w:b/>
          <w:sz w:val="24"/>
          <w:szCs w:val="24"/>
        </w:rPr>
        <w:t>ООО «</w:t>
      </w:r>
      <w:r w:rsidR="002F2BFD">
        <w:rPr>
          <w:rFonts w:ascii="Times New Roman" w:hAnsi="Times New Roman"/>
          <w:b/>
          <w:sz w:val="24"/>
          <w:szCs w:val="24"/>
        </w:rPr>
        <w:t xml:space="preserve">ГЭХ </w:t>
      </w:r>
      <w:r w:rsidRPr="00156D85">
        <w:rPr>
          <w:rFonts w:ascii="Times New Roman" w:hAnsi="Times New Roman"/>
          <w:b/>
          <w:sz w:val="24"/>
          <w:szCs w:val="24"/>
        </w:rPr>
        <w:t>Т</w:t>
      </w:r>
      <w:r w:rsidR="00AB4C9C">
        <w:rPr>
          <w:rFonts w:ascii="Times New Roman" w:hAnsi="Times New Roman"/>
          <w:b/>
          <w:sz w:val="24"/>
          <w:szCs w:val="24"/>
        </w:rPr>
        <w:t>ЭР</w:t>
      </w:r>
      <w:r w:rsidRPr="00156D85">
        <w:rPr>
          <w:rFonts w:ascii="Times New Roman" w:hAnsi="Times New Roman"/>
          <w:b/>
          <w:sz w:val="24"/>
          <w:szCs w:val="24"/>
        </w:rPr>
        <w:t>»</w:t>
      </w:r>
    </w:p>
    <w:p w:rsidR="00540E9D" w:rsidRPr="00156D85" w:rsidRDefault="00540E9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0E9D" w:rsidRPr="00156D85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0E9D" w:rsidRPr="00156D85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:rsidR="00540E9D" w:rsidRPr="00156D85" w:rsidRDefault="00540E9D" w:rsidP="00526536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12913">
              <w:rPr>
                <w:rFonts w:ascii="Times New Roman" w:hAnsi="Times New Roman"/>
                <w:sz w:val="24"/>
                <w:szCs w:val="24"/>
              </w:rPr>
              <w:t>20</w:t>
            </w:r>
            <w:r w:rsidR="00B87ABA">
              <w:rPr>
                <w:rFonts w:ascii="Times New Roman" w:hAnsi="Times New Roman"/>
                <w:sz w:val="24"/>
                <w:szCs w:val="24"/>
              </w:rPr>
              <w:t>2</w:t>
            </w:r>
            <w:r w:rsidR="00526536">
              <w:rPr>
                <w:rFonts w:ascii="Times New Roman" w:hAnsi="Times New Roman"/>
                <w:sz w:val="24"/>
                <w:szCs w:val="24"/>
              </w:rPr>
              <w:t>4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540E9D" w:rsidRPr="00156D85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540E9D" w:rsidRPr="00156D85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D6675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0E9D" w:rsidRPr="00156D85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434B02" w:rsidRDefault="00526536" w:rsidP="00434B02">
            <w:pPr>
              <w:ind w:right="111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2F2BF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2F2BFD" w:rsidRDefault="00526536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2F2BFD" w:rsidRDefault="00526536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2F2BFD" w:rsidRDefault="00526536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:rsidR="00540E9D" w:rsidRPr="00156D85" w:rsidRDefault="00540E9D" w:rsidP="00540E9D">
      <w:pPr>
        <w:ind w:right="111"/>
        <w:rPr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17"/>
        <w:gridCol w:w="5137"/>
        <w:gridCol w:w="4219"/>
      </w:tblGrid>
      <w:tr w:rsidR="00540E9D" w:rsidRPr="00156D85" w:rsidTr="00156D85">
        <w:tc>
          <w:tcPr>
            <w:tcW w:w="10173" w:type="dxa"/>
            <w:gridSpan w:val="3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3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19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884008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540E9D" w:rsidRPr="00156D85" w:rsidRDefault="007C6566" w:rsidP="000B2477">
            <w:pPr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Организовать рациональные режимы труда и отдыха</w:t>
            </w:r>
            <w:r w:rsidR="000B2477" w:rsidRPr="00156D8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</w:tcPr>
          <w:p w:rsidR="00540E9D" w:rsidRPr="00156D85" w:rsidRDefault="007C6566" w:rsidP="00156D8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Снижение времени воздействия шума</w:t>
            </w:r>
          </w:p>
        </w:tc>
      </w:tr>
      <w:tr w:rsidR="007B5A42" w:rsidRPr="00156D85" w:rsidTr="00156D85">
        <w:tc>
          <w:tcPr>
            <w:tcW w:w="817" w:type="dxa"/>
            <w:vAlign w:val="center"/>
          </w:tcPr>
          <w:p w:rsidR="007B5A42" w:rsidRPr="00156D85" w:rsidRDefault="007B5A42" w:rsidP="007B5A42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37" w:type="dxa"/>
          </w:tcPr>
          <w:p w:rsidR="007B5A42" w:rsidRPr="00156D85" w:rsidRDefault="007B5A42" w:rsidP="007B5A42">
            <w:pPr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Организовать рациональные режимы труда и отдыха.</w:t>
            </w:r>
          </w:p>
        </w:tc>
        <w:tc>
          <w:tcPr>
            <w:tcW w:w="4219" w:type="dxa"/>
          </w:tcPr>
          <w:p w:rsidR="007B5A42" w:rsidRPr="00156D85" w:rsidRDefault="00AB4C9C" w:rsidP="007B5A42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нижение времени воздействия фактора</w:t>
            </w:r>
          </w:p>
        </w:tc>
      </w:tr>
      <w:tr w:rsidR="002F2BFD" w:rsidRPr="00156D85" w:rsidTr="002F2BFD">
        <w:trPr>
          <w:trHeight w:val="519"/>
        </w:trPr>
        <w:tc>
          <w:tcPr>
            <w:tcW w:w="817" w:type="dxa"/>
            <w:vAlign w:val="center"/>
          </w:tcPr>
          <w:p w:rsidR="002F2BFD" w:rsidRPr="00156D85" w:rsidRDefault="002F2BFD" w:rsidP="002F2BFD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37" w:type="dxa"/>
            <w:vAlign w:val="center"/>
          </w:tcPr>
          <w:p w:rsidR="002F2BFD" w:rsidRPr="002F2BFD" w:rsidRDefault="002F2BFD" w:rsidP="002F2BFD">
            <w:pPr>
              <w:rPr>
                <w:sz w:val="24"/>
                <w:szCs w:val="24"/>
              </w:rPr>
            </w:pPr>
            <w:r w:rsidRPr="002F2BFD">
              <w:rPr>
                <w:sz w:val="24"/>
                <w:szCs w:val="24"/>
              </w:rPr>
              <w:t xml:space="preserve">Организовать рациональные режимы </w:t>
            </w:r>
            <w:r w:rsidR="00A90E15" w:rsidRPr="002F2BFD">
              <w:rPr>
                <w:sz w:val="24"/>
                <w:szCs w:val="24"/>
              </w:rPr>
              <w:t>труда и</w:t>
            </w:r>
            <w:r w:rsidRPr="002F2BFD">
              <w:rPr>
                <w:sz w:val="24"/>
                <w:szCs w:val="24"/>
              </w:rPr>
              <w:t xml:space="preserve"> отдыха</w:t>
            </w:r>
          </w:p>
        </w:tc>
        <w:tc>
          <w:tcPr>
            <w:tcW w:w="4219" w:type="dxa"/>
            <w:vAlign w:val="center"/>
          </w:tcPr>
          <w:p w:rsidR="002F2BFD" w:rsidRPr="002F2BFD" w:rsidRDefault="002F2BFD" w:rsidP="002F2BFD">
            <w:pPr>
              <w:rPr>
                <w:sz w:val="24"/>
                <w:szCs w:val="24"/>
              </w:rPr>
            </w:pPr>
            <w:r w:rsidRPr="002F2BFD">
              <w:rPr>
                <w:sz w:val="24"/>
                <w:szCs w:val="24"/>
              </w:rPr>
              <w:t xml:space="preserve">Уменьшение времени контакта с вредными веществами </w:t>
            </w:r>
          </w:p>
        </w:tc>
      </w:tr>
      <w:tr w:rsidR="002F2BFD" w:rsidRPr="00156D85" w:rsidTr="00D7736A">
        <w:tc>
          <w:tcPr>
            <w:tcW w:w="817" w:type="dxa"/>
            <w:vAlign w:val="center"/>
          </w:tcPr>
          <w:p w:rsidR="002F2BFD" w:rsidRDefault="002F2BFD" w:rsidP="002F2BFD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137" w:type="dxa"/>
            <w:vAlign w:val="center"/>
          </w:tcPr>
          <w:p w:rsidR="002F2BFD" w:rsidRPr="002F2BFD" w:rsidRDefault="002F2BFD" w:rsidP="002F2BFD">
            <w:pPr>
              <w:rPr>
                <w:sz w:val="24"/>
                <w:szCs w:val="24"/>
              </w:rPr>
            </w:pPr>
            <w:r w:rsidRPr="002F2BFD">
              <w:rPr>
                <w:sz w:val="24"/>
                <w:szCs w:val="24"/>
              </w:rPr>
              <w:t xml:space="preserve">Организовать рациональные режимы </w:t>
            </w:r>
            <w:r w:rsidR="00A90E15" w:rsidRPr="002F2BFD">
              <w:rPr>
                <w:sz w:val="24"/>
                <w:szCs w:val="24"/>
              </w:rPr>
              <w:t>труда и</w:t>
            </w:r>
            <w:r w:rsidRPr="002F2BFD">
              <w:rPr>
                <w:sz w:val="24"/>
                <w:szCs w:val="24"/>
              </w:rPr>
              <w:t xml:space="preserve"> отдыха</w:t>
            </w:r>
          </w:p>
        </w:tc>
        <w:tc>
          <w:tcPr>
            <w:tcW w:w="4219" w:type="dxa"/>
            <w:vAlign w:val="center"/>
          </w:tcPr>
          <w:p w:rsidR="002F2BFD" w:rsidRPr="002F2BFD" w:rsidRDefault="002F2BFD" w:rsidP="002F2BFD">
            <w:pPr>
              <w:rPr>
                <w:sz w:val="24"/>
                <w:szCs w:val="24"/>
              </w:rPr>
            </w:pPr>
            <w:r w:rsidRPr="002F2BFD">
              <w:rPr>
                <w:sz w:val="24"/>
                <w:szCs w:val="24"/>
              </w:rPr>
              <w:t xml:space="preserve">Снижение тяжести трудового процесса </w:t>
            </w:r>
          </w:p>
        </w:tc>
      </w:tr>
      <w:tr w:rsidR="002F2BFD" w:rsidRPr="00156D85" w:rsidTr="00D7736A">
        <w:tc>
          <w:tcPr>
            <w:tcW w:w="817" w:type="dxa"/>
            <w:vAlign w:val="center"/>
          </w:tcPr>
          <w:p w:rsidR="002F2BFD" w:rsidRDefault="002F2BFD" w:rsidP="002F2BFD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137" w:type="dxa"/>
            <w:vAlign w:val="center"/>
          </w:tcPr>
          <w:p w:rsidR="002F2BFD" w:rsidRPr="002F2BFD" w:rsidRDefault="002F2BFD" w:rsidP="002F2BFD">
            <w:pPr>
              <w:rPr>
                <w:sz w:val="24"/>
                <w:szCs w:val="24"/>
              </w:rPr>
            </w:pPr>
            <w:r w:rsidRPr="002F2BFD">
              <w:rPr>
                <w:sz w:val="24"/>
                <w:szCs w:val="24"/>
              </w:rPr>
              <w:t>Снизить уровень воздействия вредного фактора</w:t>
            </w:r>
          </w:p>
        </w:tc>
        <w:tc>
          <w:tcPr>
            <w:tcW w:w="4219" w:type="dxa"/>
            <w:vAlign w:val="center"/>
          </w:tcPr>
          <w:p w:rsidR="002F2BFD" w:rsidRPr="002F2BFD" w:rsidRDefault="002F2BFD" w:rsidP="002F2BFD">
            <w:pPr>
              <w:rPr>
                <w:sz w:val="24"/>
                <w:szCs w:val="24"/>
              </w:rPr>
            </w:pPr>
            <w:r w:rsidRPr="002F2BFD">
              <w:rPr>
                <w:sz w:val="24"/>
                <w:szCs w:val="24"/>
              </w:rPr>
              <w:t xml:space="preserve">Снижение уровня воздействия вредного фактора (УФ-излучения) </w:t>
            </w:r>
          </w:p>
        </w:tc>
      </w:tr>
    </w:tbl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  <w:bookmarkStart w:id="0" w:name="_GoBack"/>
      <w:bookmarkEnd w:id="0"/>
    </w:p>
    <w:p w:rsidR="007B5A42" w:rsidRDefault="007B5A42">
      <w:pPr>
        <w:pStyle w:val="a3"/>
      </w:pPr>
    </w:p>
    <w:sectPr w:rsidR="007B5A42" w:rsidSect="0054209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00"/>
    <w:rsid w:val="00017562"/>
    <w:rsid w:val="000B2477"/>
    <w:rsid w:val="00134372"/>
    <w:rsid w:val="00156D85"/>
    <w:rsid w:val="0021790D"/>
    <w:rsid w:val="00242F9C"/>
    <w:rsid w:val="00250B00"/>
    <w:rsid w:val="002F2BFD"/>
    <w:rsid w:val="00300ACE"/>
    <w:rsid w:val="00412913"/>
    <w:rsid w:val="00434B02"/>
    <w:rsid w:val="00472C31"/>
    <w:rsid w:val="00526536"/>
    <w:rsid w:val="00540E9D"/>
    <w:rsid w:val="00542095"/>
    <w:rsid w:val="00706AF6"/>
    <w:rsid w:val="00763564"/>
    <w:rsid w:val="007B5A42"/>
    <w:rsid w:val="007C6566"/>
    <w:rsid w:val="007D39AE"/>
    <w:rsid w:val="007D5DE8"/>
    <w:rsid w:val="007D6570"/>
    <w:rsid w:val="007F6D3C"/>
    <w:rsid w:val="00810977"/>
    <w:rsid w:val="0086391E"/>
    <w:rsid w:val="00884008"/>
    <w:rsid w:val="008D072D"/>
    <w:rsid w:val="00902C2A"/>
    <w:rsid w:val="00A34FBD"/>
    <w:rsid w:val="00A90E15"/>
    <w:rsid w:val="00AB4C9C"/>
    <w:rsid w:val="00B70F59"/>
    <w:rsid w:val="00B87ABA"/>
    <w:rsid w:val="00C257EC"/>
    <w:rsid w:val="00C552B0"/>
    <w:rsid w:val="00CB16AB"/>
    <w:rsid w:val="00CE757E"/>
    <w:rsid w:val="00D66755"/>
    <w:rsid w:val="00D71AA5"/>
    <w:rsid w:val="00E11C24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5E84D-2EF7-4837-A130-981CB520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Ищенко Тимофей Анатольевич</dc:creator>
  <cp:lastModifiedBy>Мошарова Алина Юрьевна</cp:lastModifiedBy>
  <cp:revision>5</cp:revision>
  <dcterms:created xsi:type="dcterms:W3CDTF">2022-08-17T14:09:00Z</dcterms:created>
  <dcterms:modified xsi:type="dcterms:W3CDTF">2024-09-19T13:44:00Z</dcterms:modified>
</cp:coreProperties>
</file>